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8F5" w:rsidRDefault="00DB354A" w:rsidP="00DB354A">
      <w:pPr>
        <w:rPr>
          <w:rFonts w:ascii="Times New Roman" w:eastAsia="Times New Roman" w:hAnsi="Times New Roman" w:cs="Times New Roman"/>
          <w:color w:val="222222"/>
          <w:sz w:val="36"/>
          <w:szCs w:val="36"/>
          <w:shd w:val="clear" w:color="auto" w:fill="FFFFFF"/>
        </w:rPr>
      </w:pPr>
      <w:r w:rsidRPr="00DB354A">
        <w:rPr>
          <w:rFonts w:ascii="Times New Roman" w:eastAsia="Times New Roman" w:hAnsi="Times New Roman" w:cs="Times New Roman"/>
          <w:color w:val="222222"/>
          <w:sz w:val="36"/>
          <w:szCs w:val="36"/>
          <w:shd w:val="clear" w:color="auto" w:fill="FFFFFF"/>
        </w:rPr>
        <w:t>A survey of impulsive Caputo fractional differential equations</w:t>
      </w:r>
      <w:r>
        <w:rPr>
          <w:rFonts w:ascii="Times New Roman" w:eastAsia="Times New Roman" w:hAnsi="Times New Roman" w:cs="Times New Roman"/>
          <w:color w:val="222222"/>
          <w:sz w:val="36"/>
          <w:szCs w:val="36"/>
          <w:shd w:val="clear" w:color="auto" w:fill="FFFFFF"/>
        </w:rPr>
        <w:t xml:space="preserve">  </w:t>
      </w:r>
    </w:p>
    <w:p w:rsidR="00DB354A" w:rsidRPr="00DB354A" w:rsidRDefault="00DB354A" w:rsidP="00DB354A">
      <w:pPr>
        <w:jc w:val="center"/>
        <w:rPr>
          <w:rFonts w:ascii="Times New Roman" w:eastAsia="Times New Roman" w:hAnsi="Times New Roman" w:cs="Times New Roman"/>
          <w:color w:val="222222"/>
          <w:sz w:val="24"/>
          <w:szCs w:val="24"/>
          <w:shd w:val="clear" w:color="auto" w:fill="FFFFFF"/>
        </w:rPr>
      </w:pPr>
      <w:proofErr w:type="spellStart"/>
      <w:r w:rsidRPr="00DB354A">
        <w:rPr>
          <w:rFonts w:ascii="Times New Roman" w:eastAsia="Times New Roman" w:hAnsi="Times New Roman" w:cs="Times New Roman"/>
          <w:color w:val="222222"/>
          <w:sz w:val="24"/>
          <w:szCs w:val="24"/>
          <w:shd w:val="clear" w:color="auto" w:fill="FFFFFF"/>
        </w:rPr>
        <w:t>Snezhana</w:t>
      </w:r>
      <w:proofErr w:type="spellEnd"/>
      <w:r w:rsidRPr="00DB354A">
        <w:rPr>
          <w:rFonts w:ascii="Times New Roman" w:eastAsia="Times New Roman" w:hAnsi="Times New Roman" w:cs="Times New Roman"/>
          <w:color w:val="222222"/>
          <w:sz w:val="24"/>
          <w:szCs w:val="24"/>
          <w:shd w:val="clear" w:color="auto" w:fill="FFFFFF"/>
        </w:rPr>
        <w:t xml:space="preserve"> </w:t>
      </w:r>
      <w:proofErr w:type="spellStart"/>
      <w:r w:rsidRPr="00DB354A">
        <w:rPr>
          <w:rFonts w:ascii="Times New Roman" w:eastAsia="Times New Roman" w:hAnsi="Times New Roman" w:cs="Times New Roman"/>
          <w:color w:val="222222"/>
          <w:sz w:val="24"/>
          <w:szCs w:val="24"/>
          <w:shd w:val="clear" w:color="auto" w:fill="FFFFFF"/>
        </w:rPr>
        <w:t>Hristova</w:t>
      </w:r>
      <w:proofErr w:type="spellEnd"/>
    </w:p>
    <w:p w:rsidR="00DB354A" w:rsidRPr="00DB354A" w:rsidRDefault="00DB354A" w:rsidP="00DB354A">
      <w:pPr>
        <w:jc w:val="center"/>
        <w:rPr>
          <w:rFonts w:ascii="Times New Roman" w:eastAsia="Times New Roman" w:hAnsi="Times New Roman" w:cs="Times New Roman"/>
          <w:color w:val="222222"/>
          <w:sz w:val="24"/>
          <w:szCs w:val="24"/>
          <w:shd w:val="clear" w:color="auto" w:fill="FFFFFF"/>
        </w:rPr>
      </w:pPr>
      <w:r w:rsidRPr="00DB354A">
        <w:rPr>
          <w:rFonts w:ascii="Times New Roman" w:eastAsia="Times New Roman" w:hAnsi="Times New Roman" w:cs="Times New Roman"/>
          <w:color w:val="222222"/>
          <w:sz w:val="24"/>
          <w:szCs w:val="24"/>
          <w:shd w:val="clear" w:color="auto" w:fill="FFFFFF"/>
        </w:rPr>
        <w:t>Department of Applied mathematics and Modeling</w:t>
      </w:r>
    </w:p>
    <w:p w:rsidR="00DB354A" w:rsidRPr="00DB354A" w:rsidRDefault="00DB354A" w:rsidP="00DB354A">
      <w:pPr>
        <w:jc w:val="center"/>
        <w:rPr>
          <w:rFonts w:ascii="Times New Roman" w:eastAsia="Times New Roman" w:hAnsi="Times New Roman" w:cs="Times New Roman"/>
          <w:color w:val="222222"/>
          <w:sz w:val="24"/>
          <w:szCs w:val="24"/>
          <w:shd w:val="clear" w:color="auto" w:fill="FFFFFF"/>
        </w:rPr>
      </w:pPr>
      <w:r w:rsidRPr="00DB354A">
        <w:rPr>
          <w:rFonts w:ascii="Times New Roman" w:eastAsia="Times New Roman" w:hAnsi="Times New Roman" w:cs="Times New Roman"/>
          <w:color w:val="222222"/>
          <w:sz w:val="24"/>
          <w:szCs w:val="24"/>
          <w:shd w:val="clear" w:color="auto" w:fill="FFFFFF"/>
        </w:rPr>
        <w:t>Plovdiv University, BULGARIA</w:t>
      </w:r>
    </w:p>
    <w:p w:rsidR="00DB354A" w:rsidRPr="00DB354A" w:rsidRDefault="00DB354A" w:rsidP="00DB354A">
      <w:pPr>
        <w:rPr>
          <w:rFonts w:ascii="Times New Roman" w:eastAsia="Times New Roman" w:hAnsi="Times New Roman" w:cs="Times New Roman"/>
          <w:color w:val="222222"/>
          <w:sz w:val="24"/>
          <w:szCs w:val="24"/>
          <w:shd w:val="clear" w:color="auto" w:fill="FFFFFF"/>
        </w:rPr>
      </w:pPr>
      <w:r w:rsidRPr="00DB354A">
        <w:rPr>
          <w:rFonts w:ascii="Times New Roman" w:eastAsia="Times New Roman" w:hAnsi="Times New Roman" w:cs="Times New Roman"/>
          <w:color w:val="222222"/>
          <w:sz w:val="24"/>
          <w:szCs w:val="24"/>
          <w:shd w:val="clear" w:color="auto" w:fill="FFFFFF"/>
        </w:rPr>
        <w:t>Fractional calculus has attracted much attention in the literature since it plays an important role in many fields of science and engineering. For example the behavior of many systems, such as physical phenomena having memory and genetic characteristics, can be adequately modeled by fractional differential systems</w:t>
      </w:r>
      <w:r>
        <w:rPr>
          <w:rFonts w:ascii="Times New Roman" w:eastAsia="Times New Roman" w:hAnsi="Times New Roman" w:cs="Times New Roman"/>
          <w:color w:val="222222"/>
          <w:sz w:val="24"/>
          <w:szCs w:val="24"/>
          <w:shd w:val="clear" w:color="auto" w:fill="FFFFFF"/>
        </w:rPr>
        <w:t>. At the same time i</w:t>
      </w:r>
      <w:r w:rsidRPr="00DB354A">
        <w:rPr>
          <w:rFonts w:ascii="Times New Roman" w:eastAsia="Times New Roman" w:hAnsi="Times New Roman" w:cs="Times New Roman"/>
          <w:color w:val="222222"/>
          <w:sz w:val="24"/>
          <w:szCs w:val="24"/>
          <w:shd w:val="clear" w:color="auto" w:fill="FFFFFF"/>
        </w:rPr>
        <w:t xml:space="preserve">n real </w:t>
      </w:r>
      <w:r w:rsidR="003E3905" w:rsidRPr="00DB354A">
        <w:rPr>
          <w:rFonts w:ascii="Times New Roman" w:eastAsia="Times New Roman" w:hAnsi="Times New Roman" w:cs="Times New Roman"/>
          <w:color w:val="222222"/>
          <w:sz w:val="24"/>
          <w:szCs w:val="24"/>
          <w:shd w:val="clear" w:color="auto" w:fill="FFFFFF"/>
        </w:rPr>
        <w:t>life there</w:t>
      </w:r>
      <w:r w:rsidRPr="00DB354A">
        <w:rPr>
          <w:rFonts w:ascii="Times New Roman" w:eastAsia="Times New Roman" w:hAnsi="Times New Roman" w:cs="Times New Roman"/>
          <w:color w:val="222222"/>
          <w:sz w:val="24"/>
          <w:szCs w:val="24"/>
          <w:shd w:val="clear" w:color="auto" w:fill="FFFFFF"/>
        </w:rPr>
        <w:t xml:space="preserve"> are many processes and phenomena that are characterized by rapid changes in their state. </w:t>
      </w:r>
      <w:r>
        <w:rPr>
          <w:rFonts w:ascii="Times New Roman" w:eastAsia="Times New Roman" w:hAnsi="Times New Roman" w:cs="Times New Roman"/>
          <w:color w:val="222222"/>
          <w:sz w:val="24"/>
          <w:szCs w:val="24"/>
          <w:shd w:val="clear" w:color="auto" w:fill="FFFFFF"/>
        </w:rPr>
        <w:t>In connection with modeling of these phenomena the f</w:t>
      </w:r>
      <w:r w:rsidRPr="00DB354A">
        <w:rPr>
          <w:rFonts w:ascii="Times New Roman" w:eastAsia="Times New Roman" w:hAnsi="Times New Roman" w:cs="Times New Roman"/>
          <w:color w:val="222222"/>
          <w:sz w:val="24"/>
          <w:szCs w:val="24"/>
          <w:shd w:val="clear" w:color="auto" w:fill="FFFFFF"/>
        </w:rPr>
        <w:t>ractional differential equations were extended to impulsive fractional differential equations</w:t>
      </w:r>
      <w:r>
        <w:rPr>
          <w:rFonts w:ascii="Times New Roman" w:eastAsia="Times New Roman" w:hAnsi="Times New Roman" w:cs="Times New Roman"/>
          <w:color w:val="222222"/>
          <w:sz w:val="24"/>
          <w:szCs w:val="24"/>
          <w:shd w:val="clear" w:color="auto" w:fill="FFFFFF"/>
        </w:rPr>
        <w:t>. In the talk a</w:t>
      </w:r>
      <w:r w:rsidRPr="00DB354A">
        <w:rPr>
          <w:rFonts w:ascii="Times New Roman" w:eastAsia="Times New Roman" w:hAnsi="Times New Roman" w:cs="Times New Roman"/>
          <w:color w:val="222222"/>
          <w:sz w:val="24"/>
          <w:szCs w:val="24"/>
          <w:shd w:val="clear" w:color="auto" w:fill="FFFFFF"/>
        </w:rPr>
        <w:t>n</w:t>
      </w:r>
      <w:r w:rsidR="003E3905">
        <w:rPr>
          <w:rFonts w:ascii="Times New Roman" w:eastAsia="Times New Roman" w:hAnsi="Times New Roman" w:cs="Times New Roman"/>
          <w:color w:val="222222"/>
          <w:sz w:val="24"/>
          <w:szCs w:val="24"/>
          <w:shd w:val="clear" w:color="auto" w:fill="FFFFFF"/>
        </w:rPr>
        <w:t xml:space="preserve"> </w:t>
      </w:r>
      <w:r w:rsidRPr="00DB354A">
        <w:rPr>
          <w:rFonts w:ascii="Times New Roman" w:eastAsia="Times New Roman" w:hAnsi="Times New Roman" w:cs="Times New Roman"/>
          <w:color w:val="222222"/>
          <w:sz w:val="24"/>
          <w:szCs w:val="24"/>
          <w:shd w:val="clear" w:color="auto" w:fill="FFFFFF"/>
        </w:rPr>
        <w:t xml:space="preserve">overview of the literature on the statement </w:t>
      </w:r>
      <w:r w:rsidR="003E3905" w:rsidRPr="00DB354A">
        <w:rPr>
          <w:rFonts w:ascii="Times New Roman" w:eastAsia="Times New Roman" w:hAnsi="Times New Roman" w:cs="Times New Roman"/>
          <w:color w:val="222222"/>
          <w:sz w:val="24"/>
          <w:szCs w:val="24"/>
          <w:shd w:val="clear" w:color="auto" w:fill="FFFFFF"/>
        </w:rPr>
        <w:t>of impulsive</w:t>
      </w:r>
      <w:r w:rsidRPr="00DB354A">
        <w:rPr>
          <w:rFonts w:ascii="Times New Roman" w:eastAsia="Times New Roman" w:hAnsi="Times New Roman" w:cs="Times New Roman"/>
          <w:color w:val="222222"/>
          <w:sz w:val="24"/>
          <w:szCs w:val="24"/>
          <w:shd w:val="clear" w:color="auto" w:fill="FFFFFF"/>
        </w:rPr>
        <w:t xml:space="preserve"> Caputo fractional differential equations </w:t>
      </w:r>
      <w:r w:rsidR="003E3905">
        <w:rPr>
          <w:rFonts w:ascii="Times New Roman" w:eastAsia="Times New Roman" w:hAnsi="Times New Roman" w:cs="Times New Roman"/>
          <w:color w:val="222222"/>
          <w:sz w:val="24"/>
          <w:szCs w:val="24"/>
          <w:shd w:val="clear" w:color="auto" w:fill="FFFFFF"/>
        </w:rPr>
        <w:t xml:space="preserve">with deterministic fixed points of impulsive moments </w:t>
      </w:r>
      <w:r w:rsidRPr="00DB354A">
        <w:rPr>
          <w:rFonts w:ascii="Times New Roman" w:eastAsia="Times New Roman" w:hAnsi="Times New Roman" w:cs="Times New Roman"/>
          <w:color w:val="222222"/>
          <w:sz w:val="24"/>
          <w:szCs w:val="24"/>
          <w:shd w:val="clear" w:color="auto" w:fill="FFFFFF"/>
        </w:rPr>
        <w:t>is given.</w:t>
      </w:r>
      <w:r>
        <w:rPr>
          <w:rFonts w:ascii="Times New Roman" w:eastAsia="Times New Roman" w:hAnsi="Times New Roman" w:cs="Times New Roman"/>
          <w:color w:val="222222"/>
          <w:sz w:val="24"/>
          <w:szCs w:val="24"/>
          <w:shd w:val="clear" w:color="auto" w:fill="FFFFFF"/>
        </w:rPr>
        <w:t xml:space="preserve"> </w:t>
      </w:r>
      <w:r w:rsidR="003E3905">
        <w:rPr>
          <w:rFonts w:ascii="Times New Roman" w:eastAsia="Times New Roman" w:hAnsi="Times New Roman" w:cs="Times New Roman"/>
          <w:color w:val="222222"/>
          <w:sz w:val="24"/>
          <w:szCs w:val="24"/>
          <w:shd w:val="clear" w:color="auto" w:fill="FFFFFF"/>
        </w:rPr>
        <w:t>Two different</w:t>
      </w:r>
      <w:r>
        <w:rPr>
          <w:rFonts w:ascii="Times New Roman" w:eastAsia="Times New Roman" w:hAnsi="Times New Roman" w:cs="Times New Roman"/>
          <w:color w:val="222222"/>
          <w:sz w:val="24"/>
          <w:szCs w:val="24"/>
          <w:shd w:val="clear" w:color="auto" w:fill="FFFFFF"/>
        </w:rPr>
        <w:t xml:space="preserve"> </w:t>
      </w:r>
      <w:r w:rsidRPr="00DB354A">
        <w:rPr>
          <w:rFonts w:ascii="Times New Roman" w:eastAsia="Times New Roman" w:hAnsi="Times New Roman" w:cs="Times New Roman"/>
          <w:color w:val="222222"/>
          <w:sz w:val="24"/>
          <w:szCs w:val="24"/>
          <w:shd w:val="clear" w:color="auto" w:fill="FFFFFF"/>
        </w:rPr>
        <w:t>concepts</w:t>
      </w:r>
      <w:r w:rsidR="003E3905">
        <w:rPr>
          <w:rFonts w:ascii="Times New Roman" w:eastAsia="Times New Roman" w:hAnsi="Times New Roman" w:cs="Times New Roman"/>
          <w:color w:val="222222"/>
          <w:sz w:val="24"/>
          <w:szCs w:val="24"/>
          <w:shd w:val="clear" w:color="auto" w:fill="FFFFFF"/>
        </w:rPr>
        <w:t xml:space="preserve"> </w:t>
      </w:r>
      <w:r w:rsidRPr="00DB354A">
        <w:rPr>
          <w:rFonts w:ascii="Times New Roman" w:eastAsia="Times New Roman" w:hAnsi="Times New Roman" w:cs="Times New Roman"/>
          <w:color w:val="222222"/>
          <w:sz w:val="24"/>
          <w:szCs w:val="24"/>
          <w:shd w:val="clear" w:color="auto" w:fill="FFFFFF"/>
        </w:rPr>
        <w:t xml:space="preserve">of solutions of </w:t>
      </w:r>
      <w:r w:rsidR="003E3905">
        <w:rPr>
          <w:rFonts w:ascii="Times New Roman" w:eastAsia="Times New Roman" w:hAnsi="Times New Roman" w:cs="Times New Roman"/>
          <w:color w:val="222222"/>
          <w:sz w:val="24"/>
          <w:szCs w:val="24"/>
          <w:shd w:val="clear" w:color="auto" w:fill="FFFFFF"/>
        </w:rPr>
        <w:t xml:space="preserve">impulsive </w:t>
      </w:r>
      <w:r w:rsidRPr="00DB354A">
        <w:rPr>
          <w:rFonts w:ascii="Times New Roman" w:eastAsia="Times New Roman" w:hAnsi="Times New Roman" w:cs="Times New Roman"/>
          <w:color w:val="222222"/>
          <w:sz w:val="24"/>
          <w:szCs w:val="24"/>
          <w:shd w:val="clear" w:color="auto" w:fill="FFFFFF"/>
        </w:rPr>
        <w:t>Caputo fractional equations with fixed points of impulses</w:t>
      </w:r>
      <w:r w:rsidR="003E3905">
        <w:rPr>
          <w:rFonts w:ascii="Times New Roman" w:eastAsia="Times New Roman" w:hAnsi="Times New Roman" w:cs="Times New Roman"/>
          <w:color w:val="222222"/>
          <w:sz w:val="24"/>
          <w:szCs w:val="24"/>
          <w:shd w:val="clear" w:color="auto" w:fill="FFFFFF"/>
        </w:rPr>
        <w:t xml:space="preserve"> are </w:t>
      </w:r>
      <w:r w:rsidR="003E3905">
        <w:rPr>
          <w:rFonts w:ascii="Times New Roman" w:eastAsia="Times New Roman" w:hAnsi="Times New Roman" w:cs="Times New Roman"/>
          <w:color w:val="222222"/>
          <w:sz w:val="24"/>
          <w:szCs w:val="24"/>
          <w:shd w:val="clear" w:color="auto" w:fill="FFFFFF"/>
        </w:rPr>
        <w:t>known and used</w:t>
      </w:r>
      <w:r w:rsidR="003E3905">
        <w:rPr>
          <w:rFonts w:ascii="Times New Roman" w:eastAsia="Times New Roman" w:hAnsi="Times New Roman" w:cs="Times New Roman"/>
          <w:color w:val="222222"/>
          <w:sz w:val="24"/>
          <w:szCs w:val="24"/>
          <w:shd w:val="clear" w:color="auto" w:fill="FFFFFF"/>
        </w:rPr>
        <w:t xml:space="preserve"> in the literature. In the talk both approaches are</w:t>
      </w:r>
      <w:r w:rsidR="003E3905">
        <w:rPr>
          <w:rFonts w:ascii="Times New Roman" w:eastAsia="Times New Roman" w:hAnsi="Times New Roman" w:cs="Times New Roman"/>
          <w:color w:val="222222"/>
          <w:sz w:val="24"/>
          <w:szCs w:val="24"/>
          <w:shd w:val="clear" w:color="auto" w:fill="FFFFFF"/>
        </w:rPr>
        <w:t xml:space="preserve"> </w:t>
      </w:r>
      <w:r w:rsidR="003E3905">
        <w:rPr>
          <w:rFonts w:ascii="Times New Roman" w:eastAsia="Times New Roman" w:hAnsi="Times New Roman" w:cs="Times New Roman"/>
          <w:color w:val="222222"/>
          <w:sz w:val="24"/>
          <w:szCs w:val="24"/>
          <w:shd w:val="clear" w:color="auto" w:fill="FFFFFF"/>
        </w:rPr>
        <w:t>presented</w:t>
      </w:r>
      <w:r>
        <w:rPr>
          <w:rFonts w:ascii="Times New Roman" w:eastAsia="Times New Roman" w:hAnsi="Times New Roman" w:cs="Times New Roman"/>
          <w:color w:val="222222"/>
          <w:sz w:val="24"/>
          <w:szCs w:val="24"/>
          <w:shd w:val="clear" w:color="auto" w:fill="FFFFFF"/>
        </w:rPr>
        <w:t xml:space="preserve"> and discussed</w:t>
      </w:r>
      <w:r w:rsidR="003E3905">
        <w:rPr>
          <w:rFonts w:ascii="Times New Roman" w:eastAsia="Times New Roman" w:hAnsi="Times New Roman" w:cs="Times New Roman"/>
          <w:color w:val="222222"/>
          <w:sz w:val="24"/>
          <w:szCs w:val="24"/>
          <w:shd w:val="clear" w:color="auto" w:fill="FFFFFF"/>
        </w:rPr>
        <w:t>. Their</w:t>
      </w:r>
      <w:r>
        <w:rPr>
          <w:rFonts w:ascii="Times New Roman" w:eastAsia="Times New Roman" w:hAnsi="Times New Roman" w:cs="Times New Roman"/>
          <w:color w:val="222222"/>
          <w:sz w:val="24"/>
          <w:szCs w:val="24"/>
          <w:shd w:val="clear" w:color="auto" w:fill="FFFFFF"/>
        </w:rPr>
        <w:t xml:space="preserve"> advantages and disadvantages </w:t>
      </w:r>
      <w:r w:rsidR="003E3905">
        <w:rPr>
          <w:rFonts w:ascii="Times New Roman" w:eastAsia="Times New Roman" w:hAnsi="Times New Roman" w:cs="Times New Roman"/>
          <w:color w:val="222222"/>
          <w:sz w:val="24"/>
          <w:szCs w:val="24"/>
          <w:shd w:val="clear" w:color="auto" w:fill="FFFFFF"/>
        </w:rPr>
        <w:t xml:space="preserve">are illustrated on several </w:t>
      </w:r>
      <w:r>
        <w:rPr>
          <w:rFonts w:ascii="Times New Roman" w:eastAsia="Times New Roman" w:hAnsi="Times New Roman" w:cs="Times New Roman"/>
          <w:color w:val="222222"/>
          <w:sz w:val="24"/>
          <w:szCs w:val="24"/>
          <w:shd w:val="clear" w:color="auto" w:fill="FFFFFF"/>
        </w:rPr>
        <w:t>examples</w:t>
      </w:r>
      <w:r w:rsidR="003E3905">
        <w:rPr>
          <w:rFonts w:ascii="Times New Roman" w:eastAsia="Times New Roman" w:hAnsi="Times New Roman" w:cs="Times New Roman"/>
          <w:color w:val="222222"/>
          <w:sz w:val="24"/>
          <w:szCs w:val="24"/>
          <w:shd w:val="clear" w:color="auto" w:fill="FFFFFF"/>
        </w:rPr>
        <w:t xml:space="preserve">. The case of random </w:t>
      </w:r>
      <w:r w:rsidR="00CC1361">
        <w:rPr>
          <w:rFonts w:ascii="Times New Roman" w:eastAsia="Times New Roman" w:hAnsi="Times New Roman" w:cs="Times New Roman"/>
          <w:color w:val="222222"/>
          <w:sz w:val="24"/>
          <w:szCs w:val="24"/>
          <w:shd w:val="clear" w:color="auto" w:fill="FFFFFF"/>
        </w:rPr>
        <w:t>impulses in fractional differential equations is given.</w:t>
      </w:r>
      <w:r w:rsidR="003E3905">
        <w:rPr>
          <w:rFonts w:ascii="Times New Roman" w:eastAsia="Times New Roman" w:hAnsi="Times New Roman" w:cs="Times New Roman"/>
          <w:color w:val="222222"/>
          <w:sz w:val="24"/>
          <w:szCs w:val="24"/>
          <w:shd w:val="clear" w:color="auto" w:fill="FFFFFF"/>
        </w:rPr>
        <w:t xml:space="preserve"> </w:t>
      </w:r>
    </w:p>
    <w:p w:rsidR="00DB354A" w:rsidRDefault="00DB354A" w:rsidP="00DB354A">
      <w:pPr>
        <w:rPr>
          <w:rFonts w:ascii="Times New Roman" w:eastAsia="Times New Roman" w:hAnsi="Times New Roman" w:cs="Times New Roman"/>
          <w:color w:val="222222"/>
          <w:sz w:val="36"/>
          <w:szCs w:val="36"/>
          <w:shd w:val="clear" w:color="auto" w:fill="FFFFFF"/>
        </w:rPr>
      </w:pPr>
    </w:p>
    <w:p w:rsidR="00DB354A" w:rsidRDefault="00DB354A" w:rsidP="00DB354A">
      <w:pPr>
        <w:rPr>
          <w:rFonts w:ascii="Times New Roman" w:eastAsia="Times New Roman" w:hAnsi="Times New Roman" w:cs="Times New Roman"/>
          <w:color w:val="222222"/>
          <w:sz w:val="36"/>
          <w:szCs w:val="36"/>
          <w:shd w:val="clear" w:color="auto" w:fill="FFFFFF"/>
        </w:rPr>
      </w:pPr>
    </w:p>
    <w:p w:rsidR="00DB354A" w:rsidRPr="00DB354A" w:rsidRDefault="00DB354A" w:rsidP="00DB354A">
      <w:pPr>
        <w:rPr>
          <w:rFonts w:ascii="Times New Roman" w:hAnsi="Times New Roman" w:cs="Times New Roman"/>
          <w:sz w:val="36"/>
          <w:szCs w:val="36"/>
        </w:rPr>
      </w:pPr>
      <w:bookmarkStart w:id="0" w:name="_GoBack"/>
      <w:bookmarkEnd w:id="0"/>
    </w:p>
    <w:sectPr w:rsidR="00DB354A" w:rsidRPr="00DB354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24B"/>
    <w:rsid w:val="002118F5"/>
    <w:rsid w:val="003E3905"/>
    <w:rsid w:val="00450180"/>
    <w:rsid w:val="00886A88"/>
    <w:rsid w:val="00CC1361"/>
    <w:rsid w:val="00D2324B"/>
    <w:rsid w:val="00DB354A"/>
    <w:rsid w:val="00E95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118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18F5"/>
    <w:rPr>
      <w:rFonts w:ascii="Times New Roman" w:eastAsia="Times New Roman" w:hAnsi="Times New Roman" w:cs="Times New Roman"/>
      <w:b/>
      <w:bCs/>
      <w:sz w:val="27"/>
      <w:szCs w:val="27"/>
    </w:rPr>
  </w:style>
  <w:style w:type="character" w:customStyle="1" w:styleId="icon">
    <w:name w:val="icon"/>
    <w:basedOn w:val="DefaultParagraphFont"/>
    <w:rsid w:val="002118F5"/>
  </w:style>
  <w:style w:type="paragraph" w:styleId="NormalWeb">
    <w:name w:val="Normal (Web)"/>
    <w:basedOn w:val="Normal"/>
    <w:uiPriority w:val="99"/>
    <w:semiHidden/>
    <w:unhideWhenUsed/>
    <w:rsid w:val="002118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18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118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18F5"/>
    <w:rPr>
      <w:rFonts w:ascii="Times New Roman" w:eastAsia="Times New Roman" w:hAnsi="Times New Roman" w:cs="Times New Roman"/>
      <w:b/>
      <w:bCs/>
      <w:sz w:val="27"/>
      <w:szCs w:val="27"/>
    </w:rPr>
  </w:style>
  <w:style w:type="character" w:customStyle="1" w:styleId="icon">
    <w:name w:val="icon"/>
    <w:basedOn w:val="DefaultParagraphFont"/>
    <w:rsid w:val="002118F5"/>
  </w:style>
  <w:style w:type="paragraph" w:styleId="NormalWeb">
    <w:name w:val="Normal (Web)"/>
    <w:basedOn w:val="Normal"/>
    <w:uiPriority w:val="99"/>
    <w:semiHidden/>
    <w:unhideWhenUsed/>
    <w:rsid w:val="002118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18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32473">
      <w:bodyDiv w:val="1"/>
      <w:marLeft w:val="0"/>
      <w:marRight w:val="0"/>
      <w:marTop w:val="0"/>
      <w:marBottom w:val="0"/>
      <w:divBdr>
        <w:top w:val="none" w:sz="0" w:space="0" w:color="auto"/>
        <w:left w:val="none" w:sz="0" w:space="0" w:color="auto"/>
        <w:bottom w:val="none" w:sz="0" w:space="0" w:color="auto"/>
        <w:right w:val="none" w:sz="0" w:space="0" w:color="auto"/>
      </w:divBdr>
    </w:div>
    <w:div w:id="600652658">
      <w:bodyDiv w:val="1"/>
      <w:marLeft w:val="0"/>
      <w:marRight w:val="0"/>
      <w:marTop w:val="0"/>
      <w:marBottom w:val="0"/>
      <w:divBdr>
        <w:top w:val="none" w:sz="0" w:space="0" w:color="auto"/>
        <w:left w:val="none" w:sz="0" w:space="0" w:color="auto"/>
        <w:bottom w:val="none" w:sz="0" w:space="0" w:color="auto"/>
        <w:right w:val="none" w:sz="0" w:space="0" w:color="auto"/>
      </w:divBdr>
      <w:divsChild>
        <w:div w:id="1524440730">
          <w:marLeft w:val="0"/>
          <w:marRight w:val="0"/>
          <w:marTop w:val="0"/>
          <w:marBottom w:val="0"/>
          <w:divBdr>
            <w:top w:val="none" w:sz="0" w:space="0" w:color="auto"/>
            <w:left w:val="none" w:sz="0" w:space="0" w:color="auto"/>
            <w:bottom w:val="none" w:sz="0" w:space="0" w:color="auto"/>
            <w:right w:val="none" w:sz="0" w:space="0" w:color="auto"/>
          </w:divBdr>
        </w:div>
        <w:div w:id="182474566">
          <w:marLeft w:val="0"/>
          <w:marRight w:val="0"/>
          <w:marTop w:val="0"/>
          <w:marBottom w:val="0"/>
          <w:divBdr>
            <w:top w:val="none" w:sz="0" w:space="0" w:color="auto"/>
            <w:left w:val="none" w:sz="0" w:space="0" w:color="auto"/>
            <w:bottom w:val="none" w:sz="0" w:space="0" w:color="auto"/>
            <w:right w:val="none" w:sz="0" w:space="0" w:color="auto"/>
          </w:divBdr>
        </w:div>
        <w:div w:id="1197429021">
          <w:marLeft w:val="0"/>
          <w:marRight w:val="0"/>
          <w:marTop w:val="0"/>
          <w:marBottom w:val="0"/>
          <w:divBdr>
            <w:top w:val="none" w:sz="0" w:space="0" w:color="auto"/>
            <w:left w:val="none" w:sz="0" w:space="0" w:color="auto"/>
            <w:bottom w:val="none" w:sz="0" w:space="0" w:color="auto"/>
            <w:right w:val="none" w:sz="0" w:space="0" w:color="auto"/>
          </w:divBdr>
        </w:div>
        <w:div w:id="1459759224">
          <w:marLeft w:val="0"/>
          <w:marRight w:val="0"/>
          <w:marTop w:val="0"/>
          <w:marBottom w:val="0"/>
          <w:divBdr>
            <w:top w:val="none" w:sz="0" w:space="0" w:color="auto"/>
            <w:left w:val="none" w:sz="0" w:space="0" w:color="auto"/>
            <w:bottom w:val="none" w:sz="0" w:space="0" w:color="auto"/>
            <w:right w:val="none" w:sz="0" w:space="0" w:color="auto"/>
          </w:divBdr>
        </w:div>
        <w:div w:id="390344213">
          <w:marLeft w:val="0"/>
          <w:marRight w:val="0"/>
          <w:marTop w:val="0"/>
          <w:marBottom w:val="0"/>
          <w:divBdr>
            <w:top w:val="none" w:sz="0" w:space="0" w:color="auto"/>
            <w:left w:val="none" w:sz="0" w:space="0" w:color="auto"/>
            <w:bottom w:val="none" w:sz="0" w:space="0" w:color="auto"/>
            <w:right w:val="none" w:sz="0" w:space="0" w:color="auto"/>
          </w:divBdr>
        </w:div>
        <w:div w:id="2112238353">
          <w:marLeft w:val="0"/>
          <w:marRight w:val="0"/>
          <w:marTop w:val="0"/>
          <w:marBottom w:val="0"/>
          <w:divBdr>
            <w:top w:val="none" w:sz="0" w:space="0" w:color="auto"/>
            <w:left w:val="none" w:sz="0" w:space="0" w:color="auto"/>
            <w:bottom w:val="none" w:sz="0" w:space="0" w:color="auto"/>
            <w:right w:val="none" w:sz="0" w:space="0" w:color="auto"/>
          </w:divBdr>
        </w:div>
      </w:divsChild>
    </w:div>
    <w:div w:id="191104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Snezhana</dc:creator>
  <cp:lastModifiedBy>Snezhana</cp:lastModifiedBy>
  <cp:revision>1</cp:revision>
  <dcterms:created xsi:type="dcterms:W3CDTF">2016-04-14T18:15:00Z</dcterms:created>
  <dcterms:modified xsi:type="dcterms:W3CDTF">2016-04-15T06:26:00Z</dcterms:modified>
</cp:coreProperties>
</file>